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3C8" w:rsidRDefault="005C43C8" w:rsidP="005C43C8">
      <w:r>
        <w:t>WIJZIGINGEN OOGONDERZOEK RUWHAREN</w:t>
      </w:r>
      <w:bookmarkStart w:id="0" w:name="_GoBack"/>
      <w:bookmarkEnd w:id="0"/>
    </w:p>
    <w:p w:rsidR="005C43C8" w:rsidRDefault="005C43C8" w:rsidP="005C43C8">
      <w:r>
        <w:t xml:space="preserve">Het oogonderzoek volgens ECVO dat voor een Ruwhaar verplicht is als ermee gefokt wordt, is per eind september veranderd. De ECVO, het European College of </w:t>
      </w:r>
      <w:proofErr w:type="spellStart"/>
      <w:r>
        <w:t>Veterinary</w:t>
      </w:r>
      <w:proofErr w:type="spellEnd"/>
      <w:r>
        <w:t xml:space="preserve"> </w:t>
      </w:r>
      <w:proofErr w:type="spellStart"/>
      <w:r>
        <w:t>Ophtalmologists</w:t>
      </w:r>
      <w:proofErr w:type="spellEnd"/>
      <w:r>
        <w:t>, heeft in verband met voortschrijdend inzicht aanpassingen aan het onderzoeksprotocol ingesteld.</w:t>
      </w:r>
    </w:p>
    <w:p w:rsidR="005C43C8" w:rsidRDefault="005C43C8" w:rsidP="005C43C8">
      <w:r>
        <w:t>Wat is er veranderd?</w:t>
      </w:r>
    </w:p>
    <w:p w:rsidR="005C43C8" w:rsidRDefault="005C43C8" w:rsidP="005C43C8">
      <w:pPr>
        <w:pStyle w:val="Lijstalinea"/>
        <w:numPr>
          <w:ilvl w:val="0"/>
          <w:numId w:val="1"/>
        </w:numPr>
      </w:pPr>
      <w:r w:rsidRPr="00F47BA3">
        <w:rPr>
          <w:b/>
        </w:rPr>
        <w:t>Benaming</w:t>
      </w:r>
      <w:r>
        <w:t xml:space="preserve">: </w:t>
      </w:r>
    </w:p>
    <w:p w:rsidR="005C43C8" w:rsidRDefault="005C43C8" w:rsidP="005C43C8">
      <w:pPr>
        <w:ind w:left="708"/>
      </w:pPr>
      <w:r>
        <w:t xml:space="preserve">nu ICAA, werd PLA, </w:t>
      </w:r>
      <w:proofErr w:type="spellStart"/>
      <w:r>
        <w:t>Goniodysplasie</w:t>
      </w:r>
      <w:proofErr w:type="spellEnd"/>
      <w:r>
        <w:t xml:space="preserve"> en ook </w:t>
      </w:r>
      <w:proofErr w:type="spellStart"/>
      <w:r>
        <w:t>Goniodysgenese</w:t>
      </w:r>
      <w:proofErr w:type="spellEnd"/>
      <w:r>
        <w:t xml:space="preserve"> genoemd. ICAA staat voor </w:t>
      </w:r>
      <w:proofErr w:type="spellStart"/>
      <w:r>
        <w:t>IridoCorneal</w:t>
      </w:r>
      <w:proofErr w:type="spellEnd"/>
      <w:r>
        <w:t xml:space="preserve"> </w:t>
      </w:r>
      <w:proofErr w:type="spellStart"/>
      <w:r>
        <w:t>Angle</w:t>
      </w:r>
      <w:proofErr w:type="spellEnd"/>
      <w:r>
        <w:t xml:space="preserve"> </w:t>
      </w:r>
      <w:proofErr w:type="spellStart"/>
      <w:r>
        <w:t>Abnormality</w:t>
      </w:r>
      <w:proofErr w:type="spellEnd"/>
      <w:r>
        <w:t>, een afwijking in de breedte van de kamerhoek in het oog. Het onderzoek heet nog steeds gonioscopie.</w:t>
      </w:r>
    </w:p>
    <w:p w:rsidR="005C43C8" w:rsidRDefault="005C43C8" w:rsidP="005C43C8">
      <w:pPr>
        <w:pStyle w:val="Lijstalinea"/>
        <w:numPr>
          <w:ilvl w:val="0"/>
          <w:numId w:val="1"/>
        </w:numPr>
      </w:pPr>
      <w:r w:rsidRPr="00F47BA3">
        <w:rPr>
          <w:b/>
        </w:rPr>
        <w:t>Beoordeling</w:t>
      </w:r>
      <w:r>
        <w:t xml:space="preserve">: </w:t>
      </w:r>
    </w:p>
    <w:p w:rsidR="005C43C8" w:rsidRDefault="005C43C8" w:rsidP="005C43C8">
      <w:pPr>
        <w:ind w:left="708"/>
      </w:pPr>
      <w:r>
        <w:t xml:space="preserve">de afwijkingen die voor </w:t>
      </w:r>
      <w:proofErr w:type="spellStart"/>
      <w:r>
        <w:t>Goniodysplasie</w:t>
      </w:r>
      <w:proofErr w:type="spellEnd"/>
      <w:r>
        <w:t xml:space="preserve"> benoemd werden, worden niet meer afzonderlijk geregistreerd. Het resultaat wordt samengevoegd met de beoordeling van de breedte van de kamerhoek en dat levert samen als eindbeoordeling </w:t>
      </w:r>
      <w:r w:rsidRPr="00272B7D">
        <w:rPr>
          <w:caps/>
        </w:rPr>
        <w:t xml:space="preserve">vrij, gering, middelmatig </w:t>
      </w:r>
      <w:r w:rsidRPr="00F47BA3">
        <w:t>of</w:t>
      </w:r>
      <w:r w:rsidRPr="00272B7D">
        <w:rPr>
          <w:caps/>
        </w:rPr>
        <w:t xml:space="preserve"> ernstig</w:t>
      </w:r>
      <w:r>
        <w:t xml:space="preserve"> op.</w:t>
      </w:r>
    </w:p>
    <w:p w:rsidR="005C43C8" w:rsidRDefault="005C43C8" w:rsidP="005C43C8">
      <w:r>
        <w:t xml:space="preserve">Het is aan de rasverenigingen om vast te leggen of honden die met gering of middelmatig beoordeeld worden wel of niet voor de fokkerij ingezet mogen worden. Daar zit voor de Ruwhaar geen wijziging omdat er ook honden die licht of </w:t>
      </w:r>
      <w:proofErr w:type="spellStart"/>
      <w:r>
        <w:t>middelgradig</w:t>
      </w:r>
      <w:proofErr w:type="spellEnd"/>
      <w:r>
        <w:t xml:space="preserve"> waren de afgelopen decennia ingezet zijn voor de fokkerij. Voor honden beoordeeld met ernstig, ook graad 3 genoemd, hanteerden we het advies deze honden alleen te gebruiken voor de fokkerij met een partner die vrij was. Het ECVO-advies nu is de honden die met ERNSTIG beoordeeld worden uit te sluiten van de fokkerij. Hierover zullen we advies voor de Hollandse Herder Ruwhaar vragen bij het ECVO-panel in Nederland omdat de wijze van vererving van de afwijking bij de Ruwharen niet bekend is.</w:t>
      </w:r>
    </w:p>
    <w:p w:rsidR="005C43C8" w:rsidRDefault="005C43C8" w:rsidP="005C43C8">
      <w:pPr>
        <w:spacing w:line="240" w:lineRule="auto"/>
        <w:contextualSpacing/>
      </w:pPr>
      <w:r>
        <w:t xml:space="preserve">Uit onderzoek bij de </w:t>
      </w:r>
      <w:proofErr w:type="spellStart"/>
      <w:r>
        <w:t>Flatcoated</w:t>
      </w:r>
      <w:proofErr w:type="spellEnd"/>
      <w:r>
        <w:t xml:space="preserve"> </w:t>
      </w:r>
      <w:proofErr w:type="spellStart"/>
      <w:r>
        <w:t>Retrievers</w:t>
      </w:r>
      <w:proofErr w:type="spellEnd"/>
      <w:r>
        <w:t xml:space="preserve"> is gebleken dat de uitslag van de gonioscopie in de loop der jaren kan veranderen. Daarom adviseert het ECVO om de gonioscopie iedere 3 jaar te herhalen. Bij de Ruwharen hebben we daar geen ervaring mee omdat men er altijd vanuit ging dat de mate van de afwijking het hele leven hetzelfde bleef. Voor Ruwhaarteven zou dat nu bijvoorbeeld op 2- en 5-jarige leeftijd uitgevoerd kunnen worden.</w:t>
      </w:r>
    </w:p>
    <w:p w:rsidR="005C43C8" w:rsidRDefault="005C43C8" w:rsidP="005C43C8">
      <w:pPr>
        <w:spacing w:line="240" w:lineRule="auto"/>
        <w:contextualSpacing/>
      </w:pPr>
      <w:r>
        <w:t>Ook daar zullen we het panel om nader advies vragen.</w:t>
      </w:r>
    </w:p>
    <w:p w:rsidR="005C43C8" w:rsidRDefault="005C43C8" w:rsidP="005C43C8">
      <w:pPr>
        <w:spacing w:line="240" w:lineRule="auto"/>
        <w:contextualSpacing/>
      </w:pPr>
    </w:p>
    <w:p w:rsidR="005C43C8" w:rsidRDefault="005C43C8" w:rsidP="005C43C8">
      <w:pPr>
        <w:spacing w:line="240" w:lineRule="auto"/>
        <w:contextualSpacing/>
      </w:pPr>
      <w:r>
        <w:t xml:space="preserve">Informatie: </w:t>
      </w:r>
      <w:hyperlink r:id="rId5" w:history="1">
        <w:r w:rsidRPr="00CD7759">
          <w:rPr>
            <w:rStyle w:val="Hyperlink"/>
          </w:rPr>
          <w:t>http://www.ecvo.org/index.php?option=com_content&amp;view=article&amp;id=173&amp;Itemid=701</w:t>
        </w:r>
      </w:hyperlink>
      <w:r>
        <w:t xml:space="preserve"> </w:t>
      </w:r>
    </w:p>
    <w:p w:rsidR="005C43C8" w:rsidRDefault="005C43C8" w:rsidP="005C43C8">
      <w:pPr>
        <w:spacing w:line="240" w:lineRule="auto"/>
        <w:contextualSpacing/>
      </w:pPr>
      <w:r>
        <w:t>hoofdstuk 6.1</w:t>
      </w:r>
    </w:p>
    <w:p w:rsidR="00DE3D7F" w:rsidRDefault="0069383D"/>
    <w:sectPr w:rsidR="00DE3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A43D5"/>
    <w:multiLevelType w:val="hybridMultilevel"/>
    <w:tmpl w:val="AB7C2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C8"/>
    <w:rsid w:val="000F6C43"/>
    <w:rsid w:val="00273763"/>
    <w:rsid w:val="003B2A58"/>
    <w:rsid w:val="005C43C8"/>
    <w:rsid w:val="006577FB"/>
    <w:rsid w:val="0069383D"/>
    <w:rsid w:val="008B287B"/>
    <w:rsid w:val="009F4FC4"/>
    <w:rsid w:val="00B31520"/>
    <w:rsid w:val="00CB6D7E"/>
    <w:rsid w:val="00D126C3"/>
    <w:rsid w:val="00DC25E7"/>
    <w:rsid w:val="00FD2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86F98-2E7F-4629-A4A7-008D13D7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C43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C43C8"/>
    <w:rPr>
      <w:color w:val="0000FF"/>
      <w:u w:val="single"/>
    </w:rPr>
  </w:style>
  <w:style w:type="paragraph" w:styleId="Lijstalinea">
    <w:name w:val="List Paragraph"/>
    <w:basedOn w:val="Standaard"/>
    <w:uiPriority w:val="34"/>
    <w:qFormat/>
    <w:rsid w:val="005C4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vo.org/index.php?option=com_content&amp;view=article&amp;id=173&amp;Itemid=70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Scholten</dc:creator>
  <cp:keywords/>
  <dc:description/>
  <cp:lastModifiedBy>Aart Heijkamp</cp:lastModifiedBy>
  <cp:revision>2</cp:revision>
  <dcterms:created xsi:type="dcterms:W3CDTF">2017-11-09T21:14:00Z</dcterms:created>
  <dcterms:modified xsi:type="dcterms:W3CDTF">2017-11-09T21:14:00Z</dcterms:modified>
</cp:coreProperties>
</file>